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长沙师范学院继续教育学院面授公共基础课课表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（2023级专升本）</w:t>
      </w:r>
    </w:p>
    <w:tbl>
      <w:tblPr>
        <w:tblStyle w:val="5"/>
        <w:tblpPr w:leftFromText="180" w:rightFromText="180" w:vertAnchor="text" w:horzAnchor="page" w:tblpX="1525" w:tblpY="545"/>
        <w:tblOverlap w:val="never"/>
        <w:tblW w:w="55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12"/>
        <w:gridCol w:w="2101"/>
        <w:gridCol w:w="2035"/>
        <w:gridCol w:w="1185"/>
        <w:gridCol w:w="122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76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仿宋"/>
                <w:b/>
                <w:bCs/>
                <w:lang w:eastAsia="zh-CN"/>
              </w:rPr>
              <w:t>时间</w:t>
            </w:r>
          </w:p>
        </w:tc>
        <w:tc>
          <w:tcPr>
            <w:tcW w:w="376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1110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1月</w:t>
            </w:r>
            <w:r>
              <w:rPr>
                <w:rFonts w:hint="eastAsia"/>
                <w:b/>
                <w:bCs/>
                <w:lang w:val="en-US" w:eastAsia="zh-CN"/>
              </w:rPr>
              <w:t>6</w:t>
            </w:r>
            <w:r>
              <w:rPr>
                <w:rFonts w:hint="eastAsia"/>
                <w:b/>
                <w:bCs/>
              </w:rPr>
              <w:t>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</w:rPr>
              <w:t>（星期六）</w:t>
            </w:r>
          </w:p>
        </w:tc>
        <w:tc>
          <w:tcPr>
            <w:tcW w:w="1075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7</w:t>
            </w:r>
            <w:r>
              <w:rPr>
                <w:rFonts w:hint="eastAsia"/>
                <w:b/>
                <w:bCs/>
              </w:rPr>
              <w:t>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</w:rPr>
              <w:t>（星期日）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面授学时</w:t>
            </w:r>
          </w:p>
        </w:tc>
        <w:tc>
          <w:tcPr>
            <w:tcW w:w="648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Arial"/>
                <w:b/>
                <w:bCs/>
                <w:snapToGrid w:val="0"/>
                <w:color w:val="00000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教室</w:t>
            </w:r>
          </w:p>
        </w:tc>
        <w:tc>
          <w:tcPr>
            <w:tcW w:w="686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76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376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1-4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思想道德修养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与法律基础</w:t>
            </w:r>
          </w:p>
        </w:tc>
        <w:tc>
          <w:tcPr>
            <w:tcW w:w="107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思想道德修养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与法律基础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8课时</w:t>
            </w:r>
          </w:p>
        </w:tc>
        <w:tc>
          <w:tcPr>
            <w:tcW w:w="648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五楼学术报告厅</w:t>
            </w:r>
          </w:p>
        </w:tc>
        <w:tc>
          <w:tcPr>
            <w:tcW w:w="686" w:type="pct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476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376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思想道德修养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与法律基础</w:t>
            </w:r>
          </w:p>
        </w:tc>
        <w:tc>
          <w:tcPr>
            <w:tcW w:w="107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思想道德修养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与法律基础</w:t>
            </w:r>
          </w:p>
        </w:tc>
        <w:tc>
          <w:tcPr>
            <w:tcW w:w="626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6课时</w:t>
            </w:r>
          </w:p>
        </w:tc>
        <w:tc>
          <w:tcPr>
            <w:tcW w:w="648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五楼学术报告厅</w:t>
            </w:r>
          </w:p>
        </w:tc>
        <w:tc>
          <w:tcPr>
            <w:tcW w:w="686" w:type="pct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备注：1.上课时间：上午为8：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-11: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0，下午为14:00-17:50；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     2.上课地点：长沙星沙特立路9号长沙师范学院南校区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行政楼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五楼学术报告厅；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 xml:space="preserve">      3.教材版本：专升本教材版本见附件。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长沙师范学院继续教育学院面授专业必修课课表</w:t>
      </w:r>
    </w:p>
    <w:tbl>
      <w:tblPr>
        <w:tblStyle w:val="5"/>
        <w:tblpPr w:leftFromText="180" w:rightFromText="180" w:vertAnchor="text" w:horzAnchor="page" w:tblpX="1342" w:tblpY="675"/>
        <w:tblOverlap w:val="never"/>
        <w:tblW w:w="50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00"/>
        <w:gridCol w:w="1057"/>
        <w:gridCol w:w="2198"/>
        <w:gridCol w:w="2669"/>
        <w:gridCol w:w="2353"/>
        <w:gridCol w:w="192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仿宋"/>
                <w:b/>
                <w:bCs/>
                <w:lang w:eastAsia="zh-CN"/>
              </w:rPr>
              <w:t>时间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368" w:type="pct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</w:t>
            </w:r>
          </w:p>
        </w:tc>
        <w:tc>
          <w:tcPr>
            <w:tcW w:w="765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1月</w:t>
            </w:r>
            <w:r>
              <w:rPr>
                <w:rFonts w:hint="eastAsia"/>
                <w:b/>
                <w:bCs/>
                <w:lang w:val="en-US" w:eastAsia="zh-CN"/>
              </w:rPr>
              <w:t>13</w:t>
            </w:r>
            <w:r>
              <w:rPr>
                <w:rFonts w:hint="eastAsia"/>
                <w:b/>
                <w:bCs/>
              </w:rPr>
              <w:t>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</w:rPr>
              <w:t>（星期六）</w:t>
            </w:r>
          </w:p>
        </w:tc>
        <w:tc>
          <w:tcPr>
            <w:tcW w:w="929" w:type="pct"/>
            <w:vAlign w:val="center"/>
          </w:tcPr>
          <w:p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14</w:t>
            </w:r>
            <w:r>
              <w:rPr>
                <w:rFonts w:hint="eastAsia"/>
                <w:b/>
                <w:bCs/>
              </w:rPr>
              <w:t>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</w:rPr>
              <w:t>（星期日）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面授</w:t>
            </w:r>
            <w:r>
              <w:rPr>
                <w:rFonts w:hint="eastAsia"/>
                <w:b/>
                <w:bCs/>
                <w:lang w:eastAsia="zh-CN"/>
              </w:rPr>
              <w:t>学时</w:t>
            </w:r>
          </w:p>
        </w:tc>
        <w:tc>
          <w:tcPr>
            <w:tcW w:w="670" w:type="pct"/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教室</w:t>
            </w:r>
          </w:p>
        </w:tc>
        <w:tc>
          <w:tcPr>
            <w:tcW w:w="779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Arial"/>
                <w:b/>
                <w:bCs/>
                <w:snapToGrid w:val="0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1-4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小学教育专业</w:t>
            </w:r>
          </w:p>
        </w:tc>
        <w:tc>
          <w:tcPr>
            <w:tcW w:w="76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课程与教学论</w:t>
            </w:r>
          </w:p>
          <w:p>
            <w:pPr>
              <w:pStyle w:val="2"/>
              <w:widowControl w:val="0"/>
              <w:ind w:firstLine="880" w:firstLineChars="400"/>
              <w:rPr>
                <w:rFonts w:hint="eastAsia" w:eastAsia="仿宋"/>
                <w:lang w:eastAsia="zh-CN"/>
              </w:rPr>
            </w:pPr>
          </w:p>
        </w:tc>
        <w:tc>
          <w:tcPr>
            <w:tcW w:w="92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课程与教学论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8课时</w:t>
            </w:r>
          </w:p>
        </w:tc>
        <w:tc>
          <w:tcPr>
            <w:tcW w:w="670" w:type="pct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懋恂楼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104教室</w:t>
            </w:r>
          </w:p>
        </w:tc>
        <w:tc>
          <w:tcPr>
            <w:tcW w:w="7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课程与教学论</w:t>
            </w:r>
          </w:p>
        </w:tc>
        <w:tc>
          <w:tcPr>
            <w:tcW w:w="92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课程与教学论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6课时</w:t>
            </w:r>
          </w:p>
        </w:tc>
        <w:tc>
          <w:tcPr>
            <w:tcW w:w="6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1-4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学前教育专业</w:t>
            </w:r>
          </w:p>
        </w:tc>
        <w:tc>
          <w:tcPr>
            <w:tcW w:w="76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学前儿童卫生学</w:t>
            </w:r>
          </w:p>
        </w:tc>
        <w:tc>
          <w:tcPr>
            <w:tcW w:w="92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学前儿童卫生学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8课时</w:t>
            </w:r>
          </w:p>
        </w:tc>
        <w:tc>
          <w:tcPr>
            <w:tcW w:w="670" w:type="pct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懋恂楼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106教室</w:t>
            </w:r>
          </w:p>
        </w:tc>
        <w:tc>
          <w:tcPr>
            <w:tcW w:w="7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学前儿童卫生学</w:t>
            </w:r>
          </w:p>
        </w:tc>
        <w:tc>
          <w:tcPr>
            <w:tcW w:w="92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学前儿童卫生学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8课时</w:t>
            </w:r>
          </w:p>
        </w:tc>
        <w:tc>
          <w:tcPr>
            <w:tcW w:w="6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1-4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数学与应用数学专业</w:t>
            </w:r>
          </w:p>
        </w:tc>
        <w:tc>
          <w:tcPr>
            <w:tcW w:w="76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数学分析选讲</w:t>
            </w:r>
          </w:p>
        </w:tc>
        <w:tc>
          <w:tcPr>
            <w:tcW w:w="92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数学分析选讲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8课时</w:t>
            </w:r>
          </w:p>
        </w:tc>
        <w:tc>
          <w:tcPr>
            <w:tcW w:w="670" w:type="pct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懋恂楼</w:t>
            </w:r>
          </w:p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108教室</w:t>
            </w:r>
          </w:p>
        </w:tc>
        <w:tc>
          <w:tcPr>
            <w:tcW w:w="7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考核方式：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383" w:type="pc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68" w:type="pct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数学分析选讲</w:t>
            </w:r>
          </w:p>
        </w:tc>
        <w:tc>
          <w:tcPr>
            <w:tcW w:w="92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数学分析选讲</w:t>
            </w:r>
          </w:p>
        </w:tc>
        <w:tc>
          <w:tcPr>
            <w:tcW w:w="819" w:type="pct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8课时</w:t>
            </w:r>
          </w:p>
        </w:tc>
        <w:tc>
          <w:tcPr>
            <w:tcW w:w="670" w:type="pct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（2023级专升本）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firstLine="630" w:firstLineChars="300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firstLine="630" w:firstLineChars="300"/>
        <w:textAlignment w:val="baseline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备注：1.上课时间：上午为8：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30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-11:50，下午为14:00-17:50；</w:t>
      </w:r>
    </w:p>
    <w:p>
      <w:pPr>
        <w:pStyle w:val="2"/>
        <w:ind w:firstLine="1260" w:firstLineChars="600"/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  <w:t>2.上课地点：长沙星沙特立路9号长沙师范学院南校区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val="en-US" w:eastAsia="zh-CN"/>
        </w:rPr>
        <w:t>懋恂楼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  <w:t xml:space="preserve">      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  <w:t>.教材版本：专升本教材版本见附件。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1"/>
          <w:szCs w:val="21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2023级成教学生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授课教材版本汇总表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008" w:type="dxa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037"/>
        <w:gridCol w:w="1802"/>
        <w:gridCol w:w="1772"/>
        <w:gridCol w:w="135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课程/环节名称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ISBN号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教材名称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出版社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出版年月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思想道德修养与法律基础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9787040566215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思想道德与法治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本书编写组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学前儿童卫生学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9787568278782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学前儿童卫生与保育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龙明慧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2019-11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课程与教学论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9787561054604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课程与教学论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辽宁大学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钟启泉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2007年版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数学分析选讲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9787040091373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数学分析（第五版上、下册）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华东师范大学数学系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2019年版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GNiOGUzZDg0YzFmN2JmZjRlYmYyMWFlYTc4MzYifQ=="/>
  </w:docVars>
  <w:rsids>
    <w:rsidRoot w:val="50A330FB"/>
    <w:rsid w:val="0E794CDF"/>
    <w:rsid w:val="50A330FB"/>
    <w:rsid w:val="724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 w:eastAsia="宋体" w:cs="Arial"/>
      <w:snapToGrid w:val="0"/>
      <w:color w:val="000000"/>
      <w:kern w:val="0"/>
      <w:sz w:val="22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100" w:firstLineChars="100"/>
    </w:pPr>
  </w:style>
  <w:style w:type="paragraph" w:styleId="3">
    <w:name w:val="Body Text"/>
    <w:basedOn w:val="1"/>
    <w:unhideWhenUsed/>
    <w:qFormat/>
    <w:uiPriority w:val="99"/>
    <w:pPr>
      <w:spacing w:line="440" w:lineRule="exac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2024-01-03T07:57:00Z</dcterms:created>
  <dc:creator>icey_</dc:creator>
  <cp:lastModifiedBy>Administrator</cp:lastModifiedBy>
  <dcterms:modified xsi:type="dcterms:W3CDTF">2024-01-06T07:31:26Z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A9CD787610C9495CBE9A1A077B930F20_13</vt:lpwstr>
  </property>
</Properties>
</file>